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726B" w14:textId="509AE5D6" w:rsidR="006F6E4C" w:rsidRDefault="00122299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Ден втори от международната конференция „Културна политика: Япония и пътят на успеха“ започна изключително вълнуващо – гост бе г-н Судзуки Тошио, продуцент и съосновател на студио </w:t>
      </w:r>
      <w:r w:rsidR="004A5999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Гибли</w:t>
      </w:r>
      <w:r w:rsidR="004A599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. Студенти от трети и четвърти курс на специалност „Японистика“ имаха огромното удоволствие да разговарят с него на японски език за любовта към анимационното изкуство и неговата работа в студиото. Модератор на срещата, както и участник в дискусията бе Албена Тодорова.</w:t>
      </w:r>
    </w:p>
    <w:p w14:paraId="65F4561D" w14:textId="0D94FDC8" w:rsidR="00D068AC" w:rsidRDefault="00D068AC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Дискусията беше открита с въпроси за работата на </w:t>
      </w:r>
      <w:r w:rsidR="004A5999">
        <w:rPr>
          <w:rFonts w:ascii="Times New Roman" w:hAnsi="Times New Roman" w:cs="Times New Roman"/>
          <w:sz w:val="28"/>
          <w:szCs w:val="28"/>
        </w:rPr>
        <w:t>г-н Судзуки в момента и неговите задължения на продуцент. Той сподели, че студиото работи по проект през последните три години и че вероятно ще работят по него още толкова, а изненадата му, че филмите им са толкова известни в България, бе голяма. Г-н Судзуки допълни, че в началото на работата си никой от студио „Гибли“ не е очаквал колко известни по света ще станат филмовите им творби.</w:t>
      </w:r>
    </w:p>
    <w:p w14:paraId="2A6F7DB6" w14:textId="2A572CA1" w:rsidR="004A5999" w:rsidRDefault="004A5999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Студентите не пропуснаха и възможността да го попитат как е навлязъл в тази индустрия, след като е завършил не филмово изкуство, а литература. Отговорът съответно бе, че в Япония много малко университети предлагат тази специалност, а от друга страна, киното и литературата са безвъзвратно свързани. Докато разказваше за своя път към „Гибли“ г-н Судзуки показа плоча на</w:t>
      </w:r>
      <w:r w:rsidR="00502832">
        <w:rPr>
          <w:rFonts w:ascii="Times New Roman" w:hAnsi="Times New Roman" w:cs="Times New Roman"/>
          <w:sz w:val="28"/>
          <w:szCs w:val="28"/>
        </w:rPr>
        <w:t xml:space="preserve"> българския хор „Бодра смяна“, чиято музика е включена във филма „Само вчера“</w:t>
      </w:r>
      <w:r w:rsidR="00502832" w:rsidRPr="00502832">
        <w:rPr>
          <w:rFonts w:ascii="Times New Roman" w:hAnsi="Times New Roman" w:cs="Times New Roman"/>
          <w:sz w:val="28"/>
          <w:szCs w:val="28"/>
        </w:rPr>
        <w:t xml:space="preserve"> </w:t>
      </w:r>
      <w:r w:rsidR="00502832">
        <w:rPr>
          <w:rFonts w:ascii="Times New Roman" w:hAnsi="Times New Roman" w:cs="Times New Roman"/>
          <w:sz w:val="28"/>
          <w:szCs w:val="28"/>
        </w:rPr>
        <w:t>(1991). Продуцентът сподели, че плочата му е много скъпа и я пази от дълги години, а българската музика е била неотлъчно вдъхновение за създаването на филма.</w:t>
      </w:r>
    </w:p>
    <w:p w14:paraId="6D57F367" w14:textId="796DB1C4" w:rsidR="00502832" w:rsidRDefault="00502832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духа на Международния ден на жената </w:t>
      </w:r>
      <w:r w:rsidR="000D1A24">
        <w:rPr>
          <w:rFonts w:ascii="Times New Roman" w:hAnsi="Times New Roman" w:cs="Times New Roman"/>
          <w:sz w:val="28"/>
          <w:szCs w:val="28"/>
        </w:rPr>
        <w:t xml:space="preserve">студентите отправиха и своите въпроси за силните женски образи в анимационните филми на студиото – какво е вдъхновението зад тях. Г-н Судзуки бе категоричен – Япония е страна, в която жените са силни и едва ли има страна по света, където това не е така. Още от древността Япония е управлявана от жени, а днес те са стълбът на съвременното общество. Продуцентът вложи още по-голямо чувство в изказването си, като спомена, че жените в неговия собствен живот са пътеводна звезда и в творческия му път. Статистиката пък, от друга страна, сама потвърди казаното – </w:t>
      </w:r>
      <w:r w:rsidR="001A2699">
        <w:rPr>
          <w:rFonts w:ascii="Times New Roman" w:hAnsi="Times New Roman" w:cs="Times New Roman"/>
          <w:sz w:val="28"/>
          <w:szCs w:val="28"/>
        </w:rPr>
        <w:t xml:space="preserve">г-н Судзуки разкри, че </w:t>
      </w:r>
      <w:r w:rsidR="000D1A24">
        <w:rPr>
          <w:rFonts w:ascii="Times New Roman" w:hAnsi="Times New Roman" w:cs="Times New Roman"/>
          <w:sz w:val="28"/>
          <w:szCs w:val="28"/>
        </w:rPr>
        <w:t xml:space="preserve">над 60% от служителите в студио „Гибли“ са жени, а </w:t>
      </w:r>
      <w:r w:rsidR="001A2699">
        <w:rPr>
          <w:rFonts w:ascii="Times New Roman" w:hAnsi="Times New Roman" w:cs="Times New Roman"/>
          <w:sz w:val="28"/>
          <w:szCs w:val="28"/>
        </w:rPr>
        <w:t>в направата на един филм около 80% от участниците също са жени.</w:t>
      </w:r>
    </w:p>
    <w:p w14:paraId="0049A751" w14:textId="676E29EF" w:rsidR="001A2699" w:rsidRDefault="001A2699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Дискусията отново се отправи към  филма „Само вчера“, в който зрителите имат възможност да чуят както песента „Дилмано-Дилберо“, така и множество други произведения от Европа. Г-н Судзуки Тошио разказа за трудностите, през които е трябвало да премине екипът, за да се сдобие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правата и за любовта към европейските държави, които той и Миядзаки Хаяо са имали възможността да посетят и да почерпят </w:t>
      </w:r>
      <w:r w:rsidR="00663450">
        <w:rPr>
          <w:rFonts w:ascii="Times New Roman" w:hAnsi="Times New Roman" w:cs="Times New Roman"/>
          <w:sz w:val="28"/>
          <w:szCs w:val="28"/>
        </w:rPr>
        <w:t>вдъхновение. Тъй като темата за неразрушимата връзка на приятелството също е сред основните за „Гибли“, продуцентът потвърди, че и в бъдеще студиото ще обръща поглед както към България, така и към останалото културно творчество на Европа.</w:t>
      </w:r>
    </w:p>
    <w:p w14:paraId="084B955D" w14:textId="1457876C" w:rsidR="00663450" w:rsidRDefault="00663450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6B7">
        <w:rPr>
          <w:rFonts w:ascii="Times New Roman" w:hAnsi="Times New Roman" w:cs="Times New Roman"/>
          <w:sz w:val="28"/>
          <w:szCs w:val="28"/>
        </w:rPr>
        <w:t>Студентите японисти с голям интерес и внимание отправиха въпроси и за хитовите „Отнесена от духовете“ (</w:t>
      </w:r>
      <w:r w:rsidR="00D056B7" w:rsidRPr="00D056B7">
        <w:rPr>
          <w:rFonts w:ascii="Times New Roman" w:hAnsi="Times New Roman" w:cs="Times New Roman"/>
          <w:sz w:val="28"/>
          <w:szCs w:val="28"/>
        </w:rPr>
        <w:t>2001</w:t>
      </w:r>
      <w:r w:rsidR="00D056B7">
        <w:rPr>
          <w:rFonts w:ascii="Times New Roman" w:hAnsi="Times New Roman" w:cs="Times New Roman"/>
          <w:sz w:val="28"/>
          <w:szCs w:val="28"/>
        </w:rPr>
        <w:t xml:space="preserve">) и „Принцеса Мононоке“ (1997). Те поискаха да узнаят по какъв начин е добре да представим българските културни ценности и да се радваме на подобен успех. </w:t>
      </w:r>
      <w:r w:rsidR="001463D5">
        <w:rPr>
          <w:rFonts w:ascii="Times New Roman" w:hAnsi="Times New Roman" w:cs="Times New Roman"/>
          <w:sz w:val="28"/>
          <w:szCs w:val="28"/>
        </w:rPr>
        <w:t>Съветът на г-н Судзуки</w:t>
      </w:r>
      <w:r w:rsidR="00D056B7">
        <w:rPr>
          <w:rFonts w:ascii="Times New Roman" w:hAnsi="Times New Roman" w:cs="Times New Roman"/>
          <w:sz w:val="28"/>
          <w:szCs w:val="28"/>
        </w:rPr>
        <w:t xml:space="preserve"> </w:t>
      </w:r>
      <w:r w:rsidR="001463D5">
        <w:rPr>
          <w:rFonts w:ascii="Times New Roman" w:hAnsi="Times New Roman" w:cs="Times New Roman"/>
          <w:sz w:val="28"/>
          <w:szCs w:val="28"/>
        </w:rPr>
        <w:t xml:space="preserve">бе </w:t>
      </w:r>
      <w:r w:rsidR="00D056B7">
        <w:rPr>
          <w:rFonts w:ascii="Times New Roman" w:hAnsi="Times New Roman" w:cs="Times New Roman"/>
          <w:sz w:val="28"/>
          <w:szCs w:val="28"/>
        </w:rPr>
        <w:t>да пазим с грижа и внимание всичко онова, което е наше, да поддържаме и да не забравяме собствените си традиции, за да можем успешно да ги предадем и на света.</w:t>
      </w:r>
    </w:p>
    <w:p w14:paraId="4DD2A5FF" w14:textId="13D98D7F" w:rsidR="002F425B" w:rsidRDefault="000B6B74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Судзуки Тошио разказа и за любимите си японски режисьори, сред които Яманака Садао и Куросава Акира</w:t>
      </w:r>
      <w:r w:rsidR="002F425B">
        <w:rPr>
          <w:rFonts w:ascii="Times New Roman" w:hAnsi="Times New Roman" w:cs="Times New Roman"/>
          <w:sz w:val="28"/>
          <w:szCs w:val="28"/>
        </w:rPr>
        <w:t xml:space="preserve"> – макар творбите, които харесва, да не са повлияли пряко филмите на „Гибли“, те са оставили следа у самия него. Разговорът естествено се насочва и към българската анимация с „Тримата глупаци“ (1970 – 1990), влиянието, оказано на и от Америка, както и вечния въпрос ще замени ли компютърната графика рисуваната анимация. Отговорът, разбира се, е не, тя няма как да бъде заменена, нито чувството и емоцията, която творецът влага в </w:t>
      </w:r>
      <w:r w:rsidR="004171C0">
        <w:rPr>
          <w:rFonts w:ascii="Times New Roman" w:hAnsi="Times New Roman" w:cs="Times New Roman"/>
          <w:sz w:val="28"/>
          <w:szCs w:val="28"/>
        </w:rPr>
        <w:t>творбите</w:t>
      </w:r>
      <w:r w:rsidR="002F425B">
        <w:rPr>
          <w:rFonts w:ascii="Times New Roman" w:hAnsi="Times New Roman" w:cs="Times New Roman"/>
          <w:sz w:val="28"/>
          <w:szCs w:val="28"/>
        </w:rPr>
        <w:t xml:space="preserve"> си, категоричен е г-н Судзуки.</w:t>
      </w:r>
    </w:p>
    <w:p w14:paraId="1B5B4316" w14:textId="682134F9" w:rsidR="002F425B" w:rsidRDefault="002F425B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F7A">
        <w:rPr>
          <w:rFonts w:ascii="Times New Roman" w:hAnsi="Times New Roman" w:cs="Times New Roman"/>
          <w:sz w:val="28"/>
          <w:szCs w:val="28"/>
        </w:rPr>
        <w:t xml:space="preserve">Продуцентът на студио „Гибли“ отговори и на въпроса имало ли е разлика в рецепцията на филмите в различните държави. Той отговори утвърдително, като разказа за културния шок, който е преживял, виждайки палитрата от реакции на публиките по света спрямо някои герои – например Безликия от „Отнесена от духове“, на когото зрителите както са се смели, така и са плакали. </w:t>
      </w:r>
    </w:p>
    <w:p w14:paraId="5CFA1244" w14:textId="7EEAA5BF" w:rsidR="00EB5F7A" w:rsidRDefault="00EB5F7A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финал студентите пожелаха да получат съвет от г-н Судзуки Тошио – за изучаването на японски език и към младите хора изобщо. Неговият отговор бе сърдечен и затрогващ – „Това, което е пред очите ви, го вършете прилежно и бавно. Стъпка по стъпка.“ </w:t>
      </w:r>
      <w:r w:rsidR="00E412DD">
        <w:rPr>
          <w:rFonts w:ascii="Times New Roman" w:hAnsi="Times New Roman" w:cs="Times New Roman"/>
          <w:sz w:val="28"/>
          <w:szCs w:val="28"/>
        </w:rPr>
        <w:t>С блясък в очите участниците постигнаха единодушие – всяко дълго пътуване започва с първата стъпка. С молба за снимка за спомен с образа на г-н Судзуки, думите в края на първата сесия от втория ден бяха излишни. Сърцето на всеки, докоснал се до разговора, било то отблизо или отдалеч, несъмнено преливаше от смирено вълнение, вдъхновение и благодат.</w:t>
      </w:r>
    </w:p>
    <w:p w14:paraId="0AE58847" w14:textId="22A9B0E2" w:rsidR="001108C1" w:rsidRDefault="001108C1" w:rsidP="001222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F3A491" w14:textId="1494B756" w:rsidR="001108C1" w:rsidRDefault="001777A0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Втората сесия за деня бе под наслов „Ролята на изкуството днес“ и беше открита от модератора Надя Обретенова </w:t>
      </w:r>
      <w:r w:rsidR="00B3434C">
        <w:rPr>
          <w:rFonts w:ascii="Times New Roman" w:hAnsi="Times New Roman" w:cs="Times New Roman"/>
          <w:sz w:val="28"/>
          <w:szCs w:val="28"/>
        </w:rPr>
        <w:t>от Българска</w:t>
      </w:r>
      <w:r w:rsidR="004171C0">
        <w:rPr>
          <w:rFonts w:ascii="Times New Roman" w:hAnsi="Times New Roman" w:cs="Times New Roman"/>
          <w:sz w:val="28"/>
          <w:szCs w:val="28"/>
        </w:rPr>
        <w:t>та</w:t>
      </w:r>
      <w:r w:rsidR="00B3434C">
        <w:rPr>
          <w:rFonts w:ascii="Times New Roman" w:hAnsi="Times New Roman" w:cs="Times New Roman"/>
          <w:sz w:val="28"/>
          <w:szCs w:val="28"/>
        </w:rPr>
        <w:t xml:space="preserve"> национална телевизия </w:t>
      </w:r>
      <w:r>
        <w:rPr>
          <w:rFonts w:ascii="Times New Roman" w:hAnsi="Times New Roman" w:cs="Times New Roman"/>
          <w:sz w:val="28"/>
          <w:szCs w:val="28"/>
        </w:rPr>
        <w:t>и д-р Стела Живкова към Катедра „Японистика“ на Софийския университет с топли думи за единността и храбростта да сме заедно дори когато сме далеч.</w:t>
      </w:r>
    </w:p>
    <w:p w14:paraId="7EB0DC26" w14:textId="49414AAD" w:rsidR="00B3434C" w:rsidRDefault="00B3434C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Първият лектор за деня бе г-н Сато Кадзутака от </w:t>
      </w:r>
      <w:r w:rsidRPr="00B3434C">
        <w:rPr>
          <w:rFonts w:ascii="Times New Roman" w:hAnsi="Times New Roman" w:cs="Times New Roman"/>
          <w:sz w:val="28"/>
          <w:szCs w:val="28"/>
        </w:rPr>
        <w:t>Международна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3434C">
        <w:rPr>
          <w:rFonts w:ascii="Times New Roman" w:hAnsi="Times New Roman" w:cs="Times New Roman"/>
          <w:sz w:val="28"/>
          <w:szCs w:val="28"/>
        </w:rPr>
        <w:t xml:space="preserve"> асоциация Отаку експо (IOEA)</w:t>
      </w:r>
      <w:r>
        <w:rPr>
          <w:rFonts w:ascii="Times New Roman" w:hAnsi="Times New Roman" w:cs="Times New Roman"/>
          <w:sz w:val="28"/>
          <w:szCs w:val="28"/>
        </w:rPr>
        <w:t xml:space="preserve">, който говори за японската мека сила и водещата роля на жените. </w:t>
      </w:r>
      <w:r w:rsidR="00C91409">
        <w:rPr>
          <w:rFonts w:ascii="Times New Roman" w:hAnsi="Times New Roman" w:cs="Times New Roman"/>
          <w:sz w:val="28"/>
          <w:szCs w:val="28"/>
        </w:rPr>
        <w:t>Той представи исторически преглед</w:t>
      </w:r>
      <w:r w:rsidR="004171C0">
        <w:rPr>
          <w:rFonts w:ascii="Times New Roman" w:hAnsi="Times New Roman" w:cs="Times New Roman"/>
          <w:sz w:val="28"/>
          <w:szCs w:val="28"/>
        </w:rPr>
        <w:t>, започвайки</w:t>
      </w:r>
      <w:r w:rsidR="00C91409">
        <w:rPr>
          <w:rFonts w:ascii="Times New Roman" w:hAnsi="Times New Roman" w:cs="Times New Roman"/>
          <w:sz w:val="28"/>
          <w:szCs w:val="28"/>
        </w:rPr>
        <w:t xml:space="preserve"> от писателки като Сей Шонагон и Мурасаки Шикибу, живели през </w:t>
      </w:r>
      <w:r w:rsidR="00C9140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91409">
        <w:rPr>
          <w:rFonts w:ascii="Times New Roman" w:hAnsi="Times New Roman" w:cs="Times New Roman"/>
          <w:sz w:val="28"/>
          <w:szCs w:val="28"/>
        </w:rPr>
        <w:t xml:space="preserve"> в., до Хигучи Ичи</w:t>
      </w:r>
      <w:r w:rsidR="00A17732">
        <w:rPr>
          <w:rFonts w:ascii="Times New Roman" w:hAnsi="Times New Roman" w:cs="Times New Roman"/>
          <w:sz w:val="28"/>
          <w:szCs w:val="28"/>
        </w:rPr>
        <w:t>й</w:t>
      </w:r>
      <w:r w:rsidR="00C91409">
        <w:rPr>
          <w:rFonts w:ascii="Times New Roman" w:hAnsi="Times New Roman" w:cs="Times New Roman"/>
          <w:sz w:val="28"/>
          <w:szCs w:val="28"/>
        </w:rPr>
        <w:t xml:space="preserve">о, която твори през </w:t>
      </w:r>
      <w:r w:rsidR="00C914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91409">
        <w:rPr>
          <w:rFonts w:ascii="Times New Roman" w:hAnsi="Times New Roman" w:cs="Times New Roman"/>
          <w:sz w:val="28"/>
          <w:szCs w:val="28"/>
        </w:rPr>
        <w:t xml:space="preserve"> в. Г-н Сато след това разгледа първопроходците в създаването на манга и аниме, както и в издателския бизнес – впоследствие жените се увеличават все повече и оказват огромно влияние </w:t>
      </w:r>
      <w:r w:rsidR="00290E2F">
        <w:rPr>
          <w:rFonts w:ascii="Times New Roman" w:hAnsi="Times New Roman" w:cs="Times New Roman"/>
          <w:sz w:val="28"/>
          <w:szCs w:val="28"/>
        </w:rPr>
        <w:t xml:space="preserve">и вдъхновение </w:t>
      </w:r>
      <w:r w:rsidR="00C91409">
        <w:rPr>
          <w:rFonts w:ascii="Times New Roman" w:hAnsi="Times New Roman" w:cs="Times New Roman"/>
          <w:sz w:val="28"/>
          <w:szCs w:val="28"/>
        </w:rPr>
        <w:t xml:space="preserve">върху създаването </w:t>
      </w:r>
      <w:r w:rsidR="00290E2F">
        <w:rPr>
          <w:rFonts w:ascii="Times New Roman" w:hAnsi="Times New Roman" w:cs="Times New Roman"/>
          <w:sz w:val="28"/>
          <w:szCs w:val="28"/>
        </w:rPr>
        <w:t>на популярни в цял свят творби. Днес процентите при творците и пазарните ниши са почти поравно разпределени, като този на жените е малко по-висок. Студентите се поинтересуваха да зададат въпроси на г-н Сато, свързани с косплей и внасянето на нови закони от страна на японското правителство.</w:t>
      </w:r>
    </w:p>
    <w:p w14:paraId="07F8FC4F" w14:textId="1CDCA631" w:rsidR="00290E2F" w:rsidRDefault="00290E2F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Следващ в програмата бе проф. емеритус Хамашита Масахиро, който отлично познава България и е идвал у нас. Неговото представяне бе свързано с </w:t>
      </w:r>
      <w:r w:rsidR="002E772C">
        <w:rPr>
          <w:rFonts w:ascii="Times New Roman" w:hAnsi="Times New Roman" w:cs="Times New Roman"/>
          <w:sz w:val="28"/>
          <w:szCs w:val="28"/>
        </w:rPr>
        <w:t>връзката между дума и изображение, необходимостта от познаването на различните видове контекст, които са вплетени в един образ, осмислянето на естетиката в ерата на информационните технологии. Въпрос към проф. Хамашита бе свързан с тайните на успеха на японската анимация и дали той не е свързан с</w:t>
      </w:r>
      <w:r w:rsidR="00F111B8">
        <w:rPr>
          <w:rFonts w:ascii="Times New Roman" w:hAnsi="Times New Roman" w:cs="Times New Roman"/>
          <w:sz w:val="28"/>
          <w:szCs w:val="28"/>
        </w:rPr>
        <w:t xml:space="preserve"> многовековната естетическа традиция на страната.</w:t>
      </w:r>
    </w:p>
    <w:p w14:paraId="57E072C0" w14:textId="336337B9" w:rsidR="00F111B8" w:rsidRDefault="00F111B8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Проф. Араки Хироши от </w:t>
      </w:r>
      <w:r w:rsidRPr="00F111B8">
        <w:rPr>
          <w:rFonts w:ascii="Times New Roman" w:hAnsi="Times New Roman" w:cs="Times New Roman"/>
          <w:sz w:val="28"/>
          <w:szCs w:val="28"/>
        </w:rPr>
        <w:t>Международен център за японистични изследвания Н</w:t>
      </w:r>
      <w:r>
        <w:rPr>
          <w:rFonts w:ascii="Times New Roman" w:hAnsi="Times New Roman" w:cs="Times New Roman"/>
          <w:sz w:val="28"/>
          <w:szCs w:val="28"/>
        </w:rPr>
        <w:t>ичибункен, който също е посещавал България неведнъж, се включи с темата за японската класическа литература и нейните проявления в съвременната култура, както и ефектът, който съвременната култура оказва за популяризиране на японската класическата литература по света. Той даде примери за този ефект от много държави, включително и България. Студентите японисти от трети курс пък на свой ред споделиха с професора за инициативата по превод от старояпонски език, която са подели под ръководството на проф. Гергана Петкова и потърсиха мнение и съвети за предстоящото начинание.</w:t>
      </w:r>
    </w:p>
    <w:p w14:paraId="005D8D74" w14:textId="2B6DE9AC" w:rsidR="00F111B8" w:rsidRDefault="00F111B8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Последни, но не на последно място в сесията се включиха и проф. Анри Кулев, аниматор и филмов режисьор, Нов български университет, </w:t>
      </w:r>
      <w:r w:rsidR="00063F92">
        <w:rPr>
          <w:rFonts w:ascii="Times New Roman" w:hAnsi="Times New Roman" w:cs="Times New Roman"/>
          <w:sz w:val="28"/>
          <w:szCs w:val="28"/>
        </w:rPr>
        <w:t xml:space="preserve">и маестро Йордан Камджалов, музикант и диригент. Проф. Кулев направи кратко въведение на историята на анимационното изкуство в България, </w:t>
      </w:r>
      <w:r w:rsidR="00063F92">
        <w:rPr>
          <w:rFonts w:ascii="Times New Roman" w:hAnsi="Times New Roman" w:cs="Times New Roman"/>
          <w:sz w:val="28"/>
          <w:szCs w:val="28"/>
        </w:rPr>
        <w:lastRenderedPageBreak/>
        <w:t>поговори за Световния фестивал на анимационния филм във Варна и в Хирошима, нашите връзките и познанства с японски аниматори. Режисьорът разказа и за общуването със студенти и възможността в бъдеще да се направи колаборация между японисти и аниматори. В кратко интервю с присъстващите на срещата студенти японисти той поговори и за вдъхновението при работа и неговата липса, рутината като част от работата и съзнателното търсене на разнообразие.</w:t>
      </w:r>
      <w:r w:rsidR="009E504C">
        <w:rPr>
          <w:rFonts w:ascii="Times New Roman" w:hAnsi="Times New Roman" w:cs="Times New Roman"/>
          <w:sz w:val="28"/>
          <w:szCs w:val="28"/>
        </w:rPr>
        <w:t xml:space="preserve"> Маестро Камджалов завърши последната сесия от конференцията с </w:t>
      </w:r>
      <w:r w:rsidR="00F05FA5">
        <w:rPr>
          <w:rFonts w:ascii="Times New Roman" w:hAnsi="Times New Roman" w:cs="Times New Roman"/>
          <w:sz w:val="28"/>
          <w:szCs w:val="28"/>
        </w:rPr>
        <w:t>реч с послание да погледнем към голямата картина, да излезем от дребните сплетни и света на фалшификация и да вземем уроците от историята за себе си. В разговор със студенти маестро Камджалов поговори за новооткритията в старите творби, напрежението по време на работа и интереса към изкуството в съвременния свят.</w:t>
      </w:r>
    </w:p>
    <w:p w14:paraId="4601EF4B" w14:textId="2F058162" w:rsidR="00F05FA5" w:rsidRPr="00C91409" w:rsidRDefault="00F05FA5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BE4">
        <w:rPr>
          <w:rFonts w:ascii="Times New Roman" w:hAnsi="Times New Roman" w:cs="Times New Roman"/>
          <w:sz w:val="28"/>
          <w:szCs w:val="28"/>
        </w:rPr>
        <w:t xml:space="preserve">Вторият и последен ден на международната конференция бе закрит с финални думи от проф. Гергана Петкова с благодарност към всички участници за успешния опит „да излезем от статиката и да влезем в динамиката“, да си сътрудничим и провокираме взаимно, за да можем да продължим да изпълняваме своята мисия към обществото и бъдещето. Ние сме тук и сега – многоизмерни, многолики и </w:t>
      </w:r>
      <w:r w:rsidR="00337ED2">
        <w:rPr>
          <w:rFonts w:ascii="Times New Roman" w:hAnsi="Times New Roman" w:cs="Times New Roman"/>
          <w:sz w:val="28"/>
          <w:szCs w:val="28"/>
        </w:rPr>
        <w:t xml:space="preserve">многопластови и нашата роля е да продължим да вдъхновяваме, насърчаваме и обединяваме </w:t>
      </w:r>
      <w:r w:rsidR="00540612">
        <w:rPr>
          <w:rFonts w:ascii="Times New Roman" w:hAnsi="Times New Roman" w:cs="Times New Roman"/>
          <w:sz w:val="28"/>
          <w:szCs w:val="28"/>
        </w:rPr>
        <w:t xml:space="preserve">чрез образованието, изкуството и културата </w:t>
      </w:r>
      <w:r w:rsidR="00337ED2">
        <w:rPr>
          <w:rFonts w:ascii="Times New Roman" w:hAnsi="Times New Roman" w:cs="Times New Roman"/>
          <w:sz w:val="28"/>
          <w:szCs w:val="28"/>
        </w:rPr>
        <w:t>дори когато това е най-трудно.</w:t>
      </w:r>
    </w:p>
    <w:p w14:paraId="015D4BCE" w14:textId="7331BDE7" w:rsidR="002F425B" w:rsidRPr="002F425B" w:rsidRDefault="002F425B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E7BD00" w14:textId="0F4A5297" w:rsidR="00663450" w:rsidRPr="00502832" w:rsidRDefault="00663450" w:rsidP="00122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63450" w:rsidRPr="0050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0C"/>
    <w:rsid w:val="00063F92"/>
    <w:rsid w:val="000B6B74"/>
    <w:rsid w:val="000D1A24"/>
    <w:rsid w:val="001108C1"/>
    <w:rsid w:val="00122299"/>
    <w:rsid w:val="001463D5"/>
    <w:rsid w:val="001777A0"/>
    <w:rsid w:val="001A2699"/>
    <w:rsid w:val="001B04C0"/>
    <w:rsid w:val="00290E2F"/>
    <w:rsid w:val="002A5BE4"/>
    <w:rsid w:val="002E772C"/>
    <w:rsid w:val="002F425B"/>
    <w:rsid w:val="00337ED2"/>
    <w:rsid w:val="004171C0"/>
    <w:rsid w:val="004A5999"/>
    <w:rsid w:val="00502832"/>
    <w:rsid w:val="00540612"/>
    <w:rsid w:val="005C562B"/>
    <w:rsid w:val="00663450"/>
    <w:rsid w:val="006F6E4C"/>
    <w:rsid w:val="009E504C"/>
    <w:rsid w:val="00A17732"/>
    <w:rsid w:val="00B3434C"/>
    <w:rsid w:val="00BC330C"/>
    <w:rsid w:val="00C91409"/>
    <w:rsid w:val="00D056B7"/>
    <w:rsid w:val="00D068AC"/>
    <w:rsid w:val="00E412DD"/>
    <w:rsid w:val="00E7733A"/>
    <w:rsid w:val="00EB5F7A"/>
    <w:rsid w:val="00F05FA5"/>
    <w:rsid w:val="00F1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DDE2"/>
  <w15:chartTrackingRefBased/>
  <w15:docId w15:val="{A30D5849-B0DC-4FCC-B782-30F05215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27</cp:revision>
  <dcterms:created xsi:type="dcterms:W3CDTF">2021-03-10T10:37:00Z</dcterms:created>
  <dcterms:modified xsi:type="dcterms:W3CDTF">2021-03-10T16:13:00Z</dcterms:modified>
</cp:coreProperties>
</file>